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81124" w14:textId="77777777" w:rsidR="007E41B2" w:rsidRPr="006F27E7" w:rsidRDefault="007E41B2" w:rsidP="006F27E7">
      <w:pPr>
        <w:pStyle w:val="Heading2"/>
        <w:jc w:val="center"/>
        <w:rPr>
          <w:sz w:val="48"/>
        </w:rPr>
      </w:pPr>
      <w:r w:rsidRPr="006F27E7">
        <w:rPr>
          <w:b w:val="0"/>
          <w:bCs w:val="0"/>
          <w:color w:val="A00C30"/>
          <w:spacing w:val="-6"/>
          <w:sz w:val="44"/>
          <w:szCs w:val="56"/>
        </w:rPr>
        <w:t xml:space="preserve">WACHS </w:t>
      </w:r>
      <w:r w:rsidR="006F27E7" w:rsidRPr="006F27E7">
        <w:rPr>
          <w:b w:val="0"/>
          <w:bCs w:val="0"/>
          <w:color w:val="A00C30"/>
          <w:spacing w:val="-6"/>
          <w:sz w:val="44"/>
          <w:szCs w:val="56"/>
        </w:rPr>
        <w:t>Flexible Work Agreement</w:t>
      </w:r>
    </w:p>
    <w:p w14:paraId="18B642C9" w14:textId="77777777" w:rsidR="00B03872" w:rsidRDefault="00B03872" w:rsidP="00A743DD">
      <w:bookmarkStart w:id="0" w:name="_GoBack"/>
      <w:bookmarkEnd w:id="0"/>
    </w:p>
    <w:p w14:paraId="232CCF0B" w14:textId="1C8CB7EB" w:rsidR="006F27E7" w:rsidRDefault="006F27E7" w:rsidP="00A743DD">
      <w:r>
        <w:t xml:space="preserve">This agreement outlines the flexible work arrangement/s </w:t>
      </w:r>
      <w:r w:rsidR="00DF743E">
        <w:t xml:space="preserve">(FWA) </w:t>
      </w:r>
      <w:r>
        <w:t xml:space="preserve">agreed between the employee, manager and </w:t>
      </w:r>
      <w:r w:rsidR="000D0592">
        <w:t>delegated authority</w:t>
      </w:r>
      <w:r>
        <w:t xml:space="preserve"> named below</w:t>
      </w:r>
      <w:r w:rsidR="002E3627">
        <w:t>.</w:t>
      </w:r>
      <w:r>
        <w:t xml:space="preserve"> The terms of this agreement are consistent with the WACHS Flexible Working Arrangements Policy.</w:t>
      </w:r>
    </w:p>
    <w:p w14:paraId="090FB16A" w14:textId="77777777" w:rsidR="00753A8B" w:rsidRDefault="00753A8B" w:rsidP="00A743DD"/>
    <w:p w14:paraId="3A15EFDF" w14:textId="77777777" w:rsidR="00753A8B" w:rsidRDefault="00753A8B" w:rsidP="00A743DD">
      <w:r>
        <w:rPr>
          <w:b/>
        </w:rPr>
        <w:t>Parties to the Flexible Working Agreement</w:t>
      </w:r>
    </w:p>
    <w:p w14:paraId="76A018F9" w14:textId="77777777" w:rsidR="00753A8B" w:rsidRDefault="00753A8B" w:rsidP="00A743DD"/>
    <w:tbl>
      <w:tblPr>
        <w:tblStyle w:val="LightLi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4077"/>
        <w:gridCol w:w="4962"/>
      </w:tblGrid>
      <w:tr w:rsidR="00753A8B" w14:paraId="4C1995D8" w14:textId="77777777" w:rsidTr="00AC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EAF5ED" w14:textId="77777777" w:rsidR="00236737" w:rsidRDefault="00236737" w:rsidP="0036400D">
            <w:pPr>
              <w:spacing w:before="120" w:after="120"/>
            </w:pPr>
            <w:r>
              <w:t>Employee Name</w:t>
            </w:r>
          </w:p>
        </w:tc>
        <w:tc>
          <w:tcPr>
            <w:tcW w:w="4962" w:type="dxa"/>
            <w:tcBorders>
              <w:top w:val="none" w:sz="0" w:space="0" w:color="auto"/>
              <w:bottom w:val="single" w:sz="12" w:space="0" w:color="auto"/>
              <w:right w:val="none" w:sz="0" w:space="0" w:color="auto"/>
            </w:tcBorders>
          </w:tcPr>
          <w:p w14:paraId="2EE96D79" w14:textId="77777777" w:rsidR="00753A8B" w:rsidRDefault="00753A8B" w:rsidP="003640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3A8B" w14:paraId="313CE66D" w14:textId="77777777" w:rsidTr="00AC731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14:paraId="0C9665F9" w14:textId="77777777" w:rsidR="00753A8B" w:rsidRDefault="00236737" w:rsidP="0036400D">
            <w:pPr>
              <w:spacing w:before="120" w:after="120"/>
            </w:pPr>
            <w:r>
              <w:t>Position Title and Work Unit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14:paraId="00D2C785" w14:textId="77777777" w:rsidR="00753A8B" w:rsidRDefault="00753A8B" w:rsidP="003640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3A8B" w14:paraId="7E100E7A" w14:textId="77777777" w:rsidTr="00AC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60A46A" w14:textId="5D786EE9" w:rsidR="00753A8B" w:rsidRDefault="00236737" w:rsidP="000D0592">
            <w:pPr>
              <w:spacing w:before="120" w:after="120"/>
            </w:pPr>
            <w:r>
              <w:t xml:space="preserve">Manager Name </w:t>
            </w:r>
            <w:r w:rsidRPr="00236737">
              <w:rPr>
                <w:sz w:val="18"/>
              </w:rPr>
              <w:t xml:space="preserve">(if not </w:t>
            </w:r>
            <w:r w:rsidR="000D0592">
              <w:rPr>
                <w:sz w:val="18"/>
              </w:rPr>
              <w:t>delegated authority</w:t>
            </w:r>
            <w:r w:rsidRPr="00236737">
              <w:rPr>
                <w:sz w:val="18"/>
              </w:rPr>
              <w:t>)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</w:tcPr>
          <w:p w14:paraId="7E903A0D" w14:textId="77777777" w:rsidR="00753A8B" w:rsidRDefault="00753A8B" w:rsidP="003640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3A8B" w14:paraId="059BECCB" w14:textId="77777777" w:rsidTr="00AC731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14:paraId="49084965" w14:textId="77777777" w:rsidR="00753A8B" w:rsidRDefault="00236737" w:rsidP="0036400D">
            <w:pPr>
              <w:spacing w:before="120" w:after="120"/>
            </w:pPr>
            <w:r>
              <w:t>Position Title and Work Unit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14:paraId="5DF470E5" w14:textId="77777777" w:rsidR="00753A8B" w:rsidRDefault="00753A8B" w:rsidP="003640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3A8B" w14:paraId="2A9502D0" w14:textId="77777777" w:rsidTr="00AC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D7D4ED" w14:textId="7043D7DA" w:rsidR="00753A8B" w:rsidRDefault="000D0592" w:rsidP="0036400D">
            <w:pPr>
              <w:spacing w:before="120" w:after="120"/>
            </w:pPr>
            <w:r>
              <w:t>Delegated authority</w:t>
            </w:r>
            <w:r w:rsidR="00236737">
              <w:t xml:space="preserve"> 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</w:tcPr>
          <w:p w14:paraId="7810763D" w14:textId="77777777" w:rsidR="00753A8B" w:rsidRDefault="00753A8B" w:rsidP="003640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737" w14:paraId="65A63A86" w14:textId="77777777" w:rsidTr="00E50AC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99BAC2" w14:textId="77777777" w:rsidR="00236737" w:rsidRDefault="00236737" w:rsidP="0036400D">
            <w:pPr>
              <w:spacing w:before="120" w:after="120"/>
            </w:pPr>
            <w:r>
              <w:t>Position Title and Work Unit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14:paraId="719E6C1B" w14:textId="77777777" w:rsidR="00236737" w:rsidRDefault="00236737" w:rsidP="003640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20041E" w14:textId="77777777" w:rsidR="00753A8B" w:rsidRDefault="00753A8B" w:rsidP="00A743DD"/>
    <w:p w14:paraId="284AB9C8" w14:textId="77777777" w:rsidR="0036400D" w:rsidRDefault="0036400D" w:rsidP="00A743DD">
      <w:pPr>
        <w:rPr>
          <w:b/>
        </w:rPr>
      </w:pPr>
    </w:p>
    <w:p w14:paraId="55C6010D" w14:textId="77777777" w:rsidR="0036400D" w:rsidRDefault="0036400D" w:rsidP="00A743DD">
      <w:pPr>
        <w:rPr>
          <w:b/>
        </w:rPr>
      </w:pPr>
      <w:r>
        <w:rPr>
          <w:b/>
        </w:rPr>
        <w:t>Flexible Work Agreement Details</w:t>
      </w:r>
    </w:p>
    <w:p w14:paraId="28232FEF" w14:textId="77777777" w:rsidR="0036400D" w:rsidRDefault="0036400D" w:rsidP="00A743DD">
      <w:pPr>
        <w:rPr>
          <w:b/>
        </w:rPr>
      </w:pPr>
    </w:p>
    <w:p w14:paraId="68F29FFD" w14:textId="77777777" w:rsidR="000F2326" w:rsidRDefault="00AC731B" w:rsidP="000F2326">
      <w:r>
        <w:t xml:space="preserve">Start date: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 </w:t>
      </w:r>
      <w:r>
        <w:tab/>
      </w:r>
    </w:p>
    <w:p w14:paraId="3EF0A7A5" w14:textId="77777777" w:rsidR="0000436F" w:rsidRDefault="0000436F" w:rsidP="000F2326"/>
    <w:p w14:paraId="315C2CA6" w14:textId="77777777" w:rsidR="0000436F" w:rsidRDefault="0000436F" w:rsidP="0000436F">
      <w:r>
        <w:t xml:space="preserve">End date: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 </w:t>
      </w:r>
      <w:r>
        <w:tab/>
      </w:r>
    </w:p>
    <w:p w14:paraId="3829AFA0" w14:textId="77777777" w:rsidR="000F2326" w:rsidRDefault="000F2326" w:rsidP="000F2326"/>
    <w:p w14:paraId="3243665E" w14:textId="77777777" w:rsidR="000F2326" w:rsidRDefault="000F2326" w:rsidP="000F2326">
      <w:r>
        <w:t xml:space="preserve">Review date: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AC731B">
        <w:t>_______________________</w:t>
      </w:r>
    </w:p>
    <w:p w14:paraId="5EBAE46F" w14:textId="77777777" w:rsidR="00AC731B" w:rsidRDefault="00AC731B" w:rsidP="00A743DD"/>
    <w:p w14:paraId="42DA70AF" w14:textId="055A84E8" w:rsidR="00AC731B" w:rsidRDefault="00E50ACD" w:rsidP="00A743DD">
      <w:r>
        <w:t xml:space="preserve">Document the agreed </w:t>
      </w:r>
      <w:r w:rsidR="00DF743E">
        <w:t>FWA</w:t>
      </w:r>
      <w:r>
        <w:t xml:space="preserve"> including the employee’s roles and responsibilities, communication requirements, and supervision that will apply to the arrangement.</w:t>
      </w:r>
      <w:r w:rsidR="00152542">
        <w:t xml:space="preserve"> Ensure there are clearly defined objectives and performance indicators. </w:t>
      </w:r>
      <w:r>
        <w:t xml:space="preserve"> </w:t>
      </w:r>
      <w:r w:rsidR="000D0592">
        <w:t xml:space="preserve">If </w:t>
      </w:r>
      <w:r>
        <w:t xml:space="preserve">telecommuting </w:t>
      </w:r>
      <w:r w:rsidR="00DF743E">
        <w:t xml:space="preserve"> is</w:t>
      </w:r>
      <w:r>
        <w:t xml:space="preserve"> included </w:t>
      </w:r>
      <w:r w:rsidR="00DF743E">
        <w:t>as part of the FWA, please complete the Telecommuting Agreement in line with the WACHS Telecommuting Policy</w:t>
      </w:r>
      <w:r w:rsidR="00152542">
        <w:t xml:space="preserve"> and attach the delegated authority approval to th</w:t>
      </w:r>
      <w:r w:rsidR="009046BF">
        <w:t>e FWA</w:t>
      </w:r>
      <w:r w:rsidR="00152542">
        <w:t xml:space="preserve"> application.</w:t>
      </w:r>
      <w:r w:rsidR="00DF743E">
        <w:t xml:space="preserve"> </w:t>
      </w:r>
    </w:p>
    <w:p w14:paraId="5121B4CD" w14:textId="77777777" w:rsidR="00E50ACD" w:rsidRDefault="0015316B" w:rsidP="00A743DD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97EB5" wp14:editId="76FED399">
                <wp:simplePos x="0" y="0"/>
                <wp:positionH relativeFrom="column">
                  <wp:posOffset>26790</wp:posOffset>
                </wp:positionH>
                <wp:positionV relativeFrom="paragraph">
                  <wp:posOffset>53208</wp:posOffset>
                </wp:positionV>
                <wp:extent cx="5554980" cy="2018581"/>
                <wp:effectExtent l="0" t="0" r="2667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2018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BC779" w14:textId="77777777" w:rsidR="00C83D5B" w:rsidRPr="00C83D5B" w:rsidRDefault="00C83D5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97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pt;margin-top:4.2pt;width:437.4pt;height:1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">
                <v:textbox>
                  <w:txbxContent>
                    <w:p w14:paraId="53DBC779" w14:textId="77777777" w:rsidR="00C83D5B" w:rsidRPr="00C83D5B" w:rsidRDefault="00C83D5B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20467" w14:textId="77777777" w:rsidR="0015316B" w:rsidRDefault="0015316B" w:rsidP="00A743DD"/>
    <w:p w14:paraId="550F946C" w14:textId="77777777" w:rsidR="0015316B" w:rsidRDefault="0015316B" w:rsidP="00A743DD"/>
    <w:p w14:paraId="51BDC521" w14:textId="77777777" w:rsidR="0015316B" w:rsidRDefault="0015316B" w:rsidP="00A743DD"/>
    <w:p w14:paraId="78407148" w14:textId="77777777" w:rsidR="0015316B" w:rsidRDefault="0015316B" w:rsidP="00A743DD"/>
    <w:p w14:paraId="5B46BF61" w14:textId="77777777" w:rsidR="0015316B" w:rsidRDefault="0015316B" w:rsidP="00A743DD"/>
    <w:p w14:paraId="4428DF8E" w14:textId="77777777" w:rsidR="0015316B" w:rsidRDefault="0015316B" w:rsidP="00A743DD"/>
    <w:p w14:paraId="6F1512F7" w14:textId="77777777" w:rsidR="0015316B" w:rsidRDefault="0015316B" w:rsidP="00A743DD"/>
    <w:p w14:paraId="16857968" w14:textId="77777777" w:rsidR="0015316B" w:rsidRDefault="0015316B" w:rsidP="00A743DD"/>
    <w:p w14:paraId="198F3F02" w14:textId="77777777" w:rsidR="0015316B" w:rsidRDefault="0015316B" w:rsidP="00A743DD"/>
    <w:p w14:paraId="4C7F3E3C" w14:textId="77777777" w:rsidR="00DA4177" w:rsidRDefault="00DA4177" w:rsidP="00A743DD">
      <w:pPr>
        <w:rPr>
          <w:b/>
        </w:rPr>
      </w:pPr>
      <w:r>
        <w:rPr>
          <w:b/>
        </w:rPr>
        <w:lastRenderedPageBreak/>
        <w:t>Approval</w:t>
      </w:r>
    </w:p>
    <w:p w14:paraId="4883680D" w14:textId="77777777" w:rsidR="00DA4177" w:rsidRDefault="00DA4177" w:rsidP="00A743DD">
      <w:pPr>
        <w:rPr>
          <w:b/>
        </w:rPr>
      </w:pPr>
    </w:p>
    <w:p w14:paraId="743B95E8" w14:textId="77777777" w:rsidR="003D17A3" w:rsidRDefault="00DA4177" w:rsidP="00A743DD">
      <w:r>
        <w:t xml:space="preserve">We have read and understand the arrangements detailed in this agreement and the WACHS Flexible Working Arrangements Policy. </w:t>
      </w:r>
    </w:p>
    <w:p w14:paraId="2CF2E7A8" w14:textId="77777777" w:rsidR="003D17A3" w:rsidRDefault="003D17A3" w:rsidP="00A743DD"/>
    <w:p w14:paraId="7DADF3F7" w14:textId="77777777" w:rsidR="00F42496" w:rsidRDefault="00DA4177" w:rsidP="00A743DD">
      <w:r>
        <w:t>We confirm that this flexible working arrangement does not compromise service delivery</w:t>
      </w:r>
      <w:r w:rsidR="00F42496">
        <w:t xml:space="preserve"> and the agreement will be reviewed on at least a six monthly basis (or earlier if circumstances change). </w:t>
      </w:r>
    </w:p>
    <w:p w14:paraId="15754611" w14:textId="77777777" w:rsidR="00F42496" w:rsidRDefault="00F42496" w:rsidP="00A743DD"/>
    <w:p w14:paraId="4F0DAD0D" w14:textId="77777777" w:rsidR="00DA4177" w:rsidRDefault="00F42496" w:rsidP="00A743DD">
      <w:r>
        <w:t>We confirm that the employee or employer may withdraw from this agreement upon providing four weeks written notice to the other party.</w:t>
      </w:r>
      <w:r w:rsidR="00DA4177">
        <w:t xml:space="preserve"> </w:t>
      </w:r>
    </w:p>
    <w:p w14:paraId="5AB4B260" w14:textId="77777777" w:rsidR="003D17A3" w:rsidRDefault="003D17A3" w:rsidP="00A743DD"/>
    <w:p w14:paraId="612BE0DE" w14:textId="77777777" w:rsidR="003D17A3" w:rsidRDefault="003D17A3" w:rsidP="00A743DD">
      <w:r>
        <w:t>We confirm that the relevant HSS forms have been completed and submitted to give effect to this arrangement.</w:t>
      </w:r>
    </w:p>
    <w:p w14:paraId="6B5E963D" w14:textId="77777777" w:rsidR="003D17A3" w:rsidRDefault="003D17A3" w:rsidP="00A743DD"/>
    <w:p w14:paraId="26B68A16" w14:textId="77777777" w:rsidR="003D17A3" w:rsidRPr="00DA4177" w:rsidRDefault="003D17A3" w:rsidP="00A743DD"/>
    <w:p w14:paraId="43DC456F" w14:textId="77777777" w:rsidR="0015316B" w:rsidRDefault="003D17A3" w:rsidP="00A743DD">
      <w:r>
        <w:t>Employee’s Signature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AC731B">
        <w:t>________________________</w:t>
      </w:r>
      <w:r>
        <w:tab/>
        <w:t>Date</w:t>
      </w:r>
      <w:r w:rsidR="000416A3">
        <w:t xml:space="preserve">  ________</w:t>
      </w:r>
    </w:p>
    <w:p w14:paraId="74608C30" w14:textId="77777777" w:rsidR="00DA4177" w:rsidRDefault="00DA4177" w:rsidP="00A743DD"/>
    <w:p w14:paraId="36EEF79D" w14:textId="77777777" w:rsidR="00F97DBC" w:rsidRDefault="00F97DBC" w:rsidP="00A743DD"/>
    <w:p w14:paraId="089E045A" w14:textId="77777777" w:rsidR="003D17A3" w:rsidRDefault="003D17A3" w:rsidP="00A743DD">
      <w:r>
        <w:t>Manager’s Signature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AC731B">
        <w:t>________________________</w:t>
      </w:r>
      <w:r w:rsidR="000416A3">
        <w:tab/>
        <w:t>Date  ________</w:t>
      </w:r>
    </w:p>
    <w:p w14:paraId="31199AA8" w14:textId="0CD3C96A" w:rsidR="0015316B" w:rsidRDefault="003D17A3" w:rsidP="00A743DD">
      <w:r w:rsidRPr="00236737">
        <w:rPr>
          <w:sz w:val="18"/>
        </w:rPr>
        <w:t>(if not</w:t>
      </w:r>
      <w:r w:rsidR="00152542">
        <w:rPr>
          <w:sz w:val="18"/>
        </w:rPr>
        <w:t xml:space="preserve"> delegated authority</w:t>
      </w:r>
      <w:r w:rsidRPr="00236737">
        <w:rPr>
          <w:sz w:val="18"/>
        </w:rPr>
        <w:t>)</w:t>
      </w:r>
    </w:p>
    <w:p w14:paraId="3E4EEE15" w14:textId="77777777" w:rsidR="0015316B" w:rsidRDefault="0015316B" w:rsidP="00A743DD"/>
    <w:p w14:paraId="7510674E" w14:textId="33E2B283" w:rsidR="003D17A3" w:rsidRDefault="00152542" w:rsidP="00A743DD">
      <w:r>
        <w:t xml:space="preserve">Delegated </w:t>
      </w:r>
      <w:r w:rsidR="00B62C01">
        <w:t>a</w:t>
      </w:r>
      <w:r>
        <w:t>uthority</w:t>
      </w:r>
      <w:r w:rsidR="003D17A3">
        <w:t>’s Signature</w:t>
      </w:r>
      <w:r w:rsidR="003D17A3">
        <w:tab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>
        <w:softHyphen/>
      </w:r>
      <w:r w:rsidR="003D17A3" w:rsidRPr="00AC731B">
        <w:t>________________________</w:t>
      </w:r>
      <w:r w:rsidR="000416A3">
        <w:tab/>
        <w:t>Date  ________</w:t>
      </w:r>
    </w:p>
    <w:p w14:paraId="115806B6" w14:textId="77777777" w:rsidR="0015316B" w:rsidRDefault="0015316B" w:rsidP="00A743DD"/>
    <w:p w14:paraId="790632D4" w14:textId="77777777" w:rsidR="0015316B" w:rsidRDefault="0015316B" w:rsidP="00A743DD"/>
    <w:p w14:paraId="7DD8F07D" w14:textId="77777777" w:rsidR="0015316B" w:rsidRDefault="0015316B" w:rsidP="00A743DD"/>
    <w:p w14:paraId="068EE6D2" w14:textId="77777777" w:rsidR="0015316B" w:rsidRDefault="0015316B" w:rsidP="00A743DD"/>
    <w:p w14:paraId="3339C00F" w14:textId="77777777" w:rsidR="0015316B" w:rsidRDefault="0015316B" w:rsidP="00A743DD"/>
    <w:p w14:paraId="4989DB03" w14:textId="77777777" w:rsidR="0015316B" w:rsidRDefault="0015316B" w:rsidP="00A743DD"/>
    <w:p w14:paraId="48A3DA94" w14:textId="77777777" w:rsidR="0015316B" w:rsidRDefault="0015316B" w:rsidP="00A743DD"/>
    <w:p w14:paraId="51054D76" w14:textId="77777777" w:rsidR="00E50ACD" w:rsidRPr="00AC731B" w:rsidRDefault="00E50ACD" w:rsidP="00A743DD"/>
    <w:sectPr w:rsidR="00E50ACD" w:rsidRPr="00AC731B" w:rsidSect="00794D7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04" w:right="1304" w:bottom="1531" w:left="1588" w:header="79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D2B8D" w14:textId="77777777" w:rsidR="00AB2743" w:rsidRDefault="00AB2743">
      <w:r>
        <w:separator/>
      </w:r>
    </w:p>
  </w:endnote>
  <w:endnote w:type="continuationSeparator" w:id="0">
    <w:p w14:paraId="5118E2F6" w14:textId="77777777" w:rsidR="00AB2743" w:rsidRDefault="00AB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95319" w14:textId="77777777" w:rsidR="001451B6" w:rsidRPr="007E41B2" w:rsidRDefault="005A4531" w:rsidP="005A4531">
    <w:pPr>
      <w:rPr>
        <w:sz w:val="20"/>
      </w:rPr>
    </w:pPr>
    <w:r w:rsidRPr="007E41B2">
      <w:rPr>
        <w:rFonts w:cs="Arial"/>
        <w:sz w:val="20"/>
      </w:rPr>
      <w:t>Our Values: Community  |  Compassion  |  Quality  |  Integrity  |  Equity  |  Curiosity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7674A" w14:textId="77777777" w:rsidR="0015316B" w:rsidRDefault="0015316B" w:rsidP="00794D76">
    <w:pPr>
      <w:rPr>
        <w:rFonts w:cs="Arial"/>
        <w:b/>
        <w:i/>
        <w:iCs/>
      </w:rPr>
    </w:pPr>
  </w:p>
  <w:p w14:paraId="69724491" w14:textId="77777777" w:rsidR="00286BED" w:rsidRDefault="00286BED" w:rsidP="00794D76">
    <w:pPr>
      <w:rPr>
        <w:rFonts w:cs="Arial"/>
        <w:b/>
        <w:i/>
        <w:iCs/>
      </w:rPr>
    </w:pPr>
  </w:p>
  <w:p w14:paraId="5FBD61D7" w14:textId="77777777" w:rsidR="001451B6" w:rsidRPr="00A273D1" w:rsidRDefault="001451B6" w:rsidP="00794D76">
    <w:pPr>
      <w:rPr>
        <w:rFonts w:cs="Arial"/>
        <w:sz w:val="20"/>
        <w:szCs w:val="20"/>
      </w:rPr>
    </w:pPr>
    <w:r w:rsidRPr="00A273D1">
      <w:rPr>
        <w:rFonts w:cs="Arial"/>
        <w:sz w:val="20"/>
        <w:szCs w:val="20"/>
      </w:rPr>
      <w:t xml:space="preserve">Our Values: Community  |  Compassion  |  Quality  |  Integrity  |  </w:t>
    </w:r>
    <w:r w:rsidR="00E151EE" w:rsidRPr="00A273D1">
      <w:rPr>
        <w:rFonts w:cs="Arial"/>
        <w:sz w:val="20"/>
        <w:szCs w:val="20"/>
      </w:rPr>
      <w:t>Equity  |  Curiosity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B2BD2" w14:textId="77777777" w:rsidR="00AB2743" w:rsidRDefault="00AB2743">
      <w:r>
        <w:separator/>
      </w:r>
    </w:p>
  </w:footnote>
  <w:footnote w:type="continuationSeparator" w:id="0">
    <w:p w14:paraId="13D74660" w14:textId="77777777" w:rsidR="00AB2743" w:rsidRDefault="00AB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07BA4" w14:textId="77777777" w:rsidR="001451B6" w:rsidRDefault="001451B6" w:rsidP="00EF1AC9">
    <w:pPr>
      <w:pStyle w:val="Header"/>
      <w:ind w:left="-540"/>
      <w:rPr>
        <w:lang w:val="en-AU"/>
      </w:rPr>
    </w:pPr>
  </w:p>
  <w:p w14:paraId="637432D2" w14:textId="77777777" w:rsidR="001451B6" w:rsidRPr="00794D76" w:rsidRDefault="001451B6" w:rsidP="00EF1AC9">
    <w:pPr>
      <w:pStyle w:val="Header"/>
      <w:ind w:left="-540"/>
      <w:rPr>
        <w:rFonts w:cs="Arial"/>
        <w:lang w:val="en-AU"/>
      </w:rPr>
    </w:pPr>
  </w:p>
  <w:p w14:paraId="7BCE8005" w14:textId="77777777" w:rsidR="001451B6" w:rsidRDefault="001451B6" w:rsidP="00794D76">
    <w:pPr>
      <w:pStyle w:val="Header"/>
      <w:ind w:left="-540"/>
      <w:jc w:val="center"/>
      <w:rPr>
        <w:rFonts w:cs="Arial"/>
        <w:lang w:val="en-AU"/>
      </w:rPr>
    </w:pPr>
  </w:p>
  <w:p w14:paraId="3C1248F0" w14:textId="77777777" w:rsidR="001451B6" w:rsidRPr="00794D76" w:rsidRDefault="001451B6" w:rsidP="00794D76">
    <w:pPr>
      <w:pStyle w:val="Header"/>
      <w:ind w:left="-540"/>
      <w:jc w:val="center"/>
      <w:rPr>
        <w:rFonts w:cs="Arial"/>
        <w:lang w:val="en-AU"/>
      </w:rPr>
    </w:pPr>
    <w:r w:rsidRPr="00794D76">
      <w:rPr>
        <w:rFonts w:cs="Arial"/>
        <w:lang w:val="en-AU"/>
      </w:rPr>
      <w:t xml:space="preserve">Page </w:t>
    </w:r>
    <w:r w:rsidRPr="00794D76">
      <w:rPr>
        <w:rFonts w:cs="Arial"/>
        <w:lang w:val="en-AU"/>
      </w:rPr>
      <w:fldChar w:fldCharType="begin"/>
    </w:r>
    <w:r w:rsidRPr="00794D76">
      <w:rPr>
        <w:rFonts w:cs="Arial"/>
        <w:lang w:val="en-AU"/>
      </w:rPr>
      <w:instrText xml:space="preserve"> PAGE   \* MERGEFORMAT </w:instrText>
    </w:r>
    <w:r w:rsidRPr="00794D76">
      <w:rPr>
        <w:rFonts w:cs="Arial"/>
        <w:lang w:val="en-AU"/>
      </w:rPr>
      <w:fldChar w:fldCharType="separate"/>
    </w:r>
    <w:r w:rsidR="00B032C1">
      <w:rPr>
        <w:rFonts w:cs="Arial"/>
        <w:noProof/>
        <w:lang w:val="en-AU"/>
      </w:rPr>
      <w:t>2</w:t>
    </w:r>
    <w:r w:rsidRPr="00794D76">
      <w:rPr>
        <w:rFonts w:cs="Arial"/>
        <w:lang w:val="en-AU"/>
      </w:rPr>
      <w:fldChar w:fldCharType="end"/>
    </w:r>
  </w:p>
  <w:p w14:paraId="2484E240" w14:textId="77777777" w:rsidR="001451B6" w:rsidRDefault="001451B6" w:rsidP="00EF1AC9">
    <w:pPr>
      <w:pStyle w:val="Header"/>
      <w:ind w:left="-540"/>
      <w:rPr>
        <w:lang w:val="en-AU"/>
      </w:rPr>
    </w:pPr>
  </w:p>
  <w:p w14:paraId="18E87A88" w14:textId="77777777" w:rsidR="001451B6" w:rsidRDefault="001451B6" w:rsidP="00EF1AC9">
    <w:pPr>
      <w:pStyle w:val="Header"/>
      <w:ind w:left="-540"/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0ED" w14:textId="77777777" w:rsidR="001451B6" w:rsidRDefault="00B03872">
    <w:pPr>
      <w:pStyle w:val="Header"/>
    </w:pPr>
    <w:r>
      <w:rPr>
        <w:noProof/>
        <w:lang w:val="en-AU" w:eastAsia="en-AU"/>
      </w:rPr>
      <w:drawing>
        <wp:inline distT="0" distB="0" distL="0" distR="0" wp14:anchorId="6514AAC9" wp14:editId="64E8D90D">
          <wp:extent cx="3191510" cy="586740"/>
          <wp:effectExtent l="0" t="0" r="8890" b="3810"/>
          <wp:docPr id="3" name="Picture 3" descr="wachs_colou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hs_colou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151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23DAFA" w14:textId="77777777" w:rsidR="001451B6" w:rsidRDefault="00145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363"/>
    <w:multiLevelType w:val="hybridMultilevel"/>
    <w:tmpl w:val="631481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14A8"/>
    <w:multiLevelType w:val="hybridMultilevel"/>
    <w:tmpl w:val="26D8A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3206B"/>
    <w:multiLevelType w:val="hybridMultilevel"/>
    <w:tmpl w:val="B138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26929"/>
    <w:multiLevelType w:val="hybridMultilevel"/>
    <w:tmpl w:val="252C88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D54417"/>
    <w:multiLevelType w:val="hybridMultilevel"/>
    <w:tmpl w:val="D0A85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1D"/>
    <w:rsid w:val="0000436F"/>
    <w:rsid w:val="000416A3"/>
    <w:rsid w:val="000A3740"/>
    <w:rsid w:val="000A5584"/>
    <w:rsid w:val="000B1C8F"/>
    <w:rsid w:val="000D0592"/>
    <w:rsid w:val="000D4E1D"/>
    <w:rsid w:val="000E6B0C"/>
    <w:rsid w:val="000F2326"/>
    <w:rsid w:val="00123628"/>
    <w:rsid w:val="00124A73"/>
    <w:rsid w:val="0014012A"/>
    <w:rsid w:val="0014355D"/>
    <w:rsid w:val="001451B6"/>
    <w:rsid w:val="00152542"/>
    <w:rsid w:val="0015316B"/>
    <w:rsid w:val="00191244"/>
    <w:rsid w:val="001D51C2"/>
    <w:rsid w:val="001D6E84"/>
    <w:rsid w:val="002066BE"/>
    <w:rsid w:val="00207A32"/>
    <w:rsid w:val="0023480A"/>
    <w:rsid w:val="00236737"/>
    <w:rsid w:val="00236DB6"/>
    <w:rsid w:val="0024288C"/>
    <w:rsid w:val="00243767"/>
    <w:rsid w:val="00244F25"/>
    <w:rsid w:val="00255D89"/>
    <w:rsid w:val="002669E9"/>
    <w:rsid w:val="0027073D"/>
    <w:rsid w:val="00286BED"/>
    <w:rsid w:val="002874C2"/>
    <w:rsid w:val="002A0CE2"/>
    <w:rsid w:val="002D32D0"/>
    <w:rsid w:val="002D7333"/>
    <w:rsid w:val="002E3627"/>
    <w:rsid w:val="0033167D"/>
    <w:rsid w:val="00335D77"/>
    <w:rsid w:val="00342DE3"/>
    <w:rsid w:val="003507E9"/>
    <w:rsid w:val="00354FD8"/>
    <w:rsid w:val="0036400D"/>
    <w:rsid w:val="003764A1"/>
    <w:rsid w:val="00385687"/>
    <w:rsid w:val="00393703"/>
    <w:rsid w:val="003D17A3"/>
    <w:rsid w:val="003F72AD"/>
    <w:rsid w:val="00422594"/>
    <w:rsid w:val="00436FFF"/>
    <w:rsid w:val="00461058"/>
    <w:rsid w:val="0047322E"/>
    <w:rsid w:val="0047501B"/>
    <w:rsid w:val="00487C5C"/>
    <w:rsid w:val="004A11F2"/>
    <w:rsid w:val="004A5E46"/>
    <w:rsid w:val="004B341C"/>
    <w:rsid w:val="004B5885"/>
    <w:rsid w:val="004C1152"/>
    <w:rsid w:val="00504F41"/>
    <w:rsid w:val="00511CA8"/>
    <w:rsid w:val="00526B04"/>
    <w:rsid w:val="00531409"/>
    <w:rsid w:val="00533629"/>
    <w:rsid w:val="005429BC"/>
    <w:rsid w:val="0054791D"/>
    <w:rsid w:val="005535F7"/>
    <w:rsid w:val="00562DD9"/>
    <w:rsid w:val="00574A35"/>
    <w:rsid w:val="00574F5E"/>
    <w:rsid w:val="00582E31"/>
    <w:rsid w:val="005940A3"/>
    <w:rsid w:val="00597660"/>
    <w:rsid w:val="005A4531"/>
    <w:rsid w:val="005B73A7"/>
    <w:rsid w:val="00642E97"/>
    <w:rsid w:val="00671F62"/>
    <w:rsid w:val="006920EF"/>
    <w:rsid w:val="006C12C2"/>
    <w:rsid w:val="006F27E7"/>
    <w:rsid w:val="007202B8"/>
    <w:rsid w:val="00724454"/>
    <w:rsid w:val="007315CA"/>
    <w:rsid w:val="00753869"/>
    <w:rsid w:val="00753A8B"/>
    <w:rsid w:val="00791090"/>
    <w:rsid w:val="0079264F"/>
    <w:rsid w:val="00794D76"/>
    <w:rsid w:val="007B2F39"/>
    <w:rsid w:val="007E30F2"/>
    <w:rsid w:val="007E3A79"/>
    <w:rsid w:val="007E41B2"/>
    <w:rsid w:val="007F1EEA"/>
    <w:rsid w:val="00862C59"/>
    <w:rsid w:val="00863BAF"/>
    <w:rsid w:val="008B7122"/>
    <w:rsid w:val="009046BF"/>
    <w:rsid w:val="0090659B"/>
    <w:rsid w:val="00921B27"/>
    <w:rsid w:val="00921BC3"/>
    <w:rsid w:val="009E12D2"/>
    <w:rsid w:val="009F0B5B"/>
    <w:rsid w:val="00A151F0"/>
    <w:rsid w:val="00A22B7F"/>
    <w:rsid w:val="00A273D1"/>
    <w:rsid w:val="00A315CA"/>
    <w:rsid w:val="00A331B5"/>
    <w:rsid w:val="00A552D0"/>
    <w:rsid w:val="00A743DD"/>
    <w:rsid w:val="00A83E29"/>
    <w:rsid w:val="00AB2743"/>
    <w:rsid w:val="00AB5F73"/>
    <w:rsid w:val="00AC731B"/>
    <w:rsid w:val="00B032C1"/>
    <w:rsid w:val="00B03872"/>
    <w:rsid w:val="00B369E1"/>
    <w:rsid w:val="00B62C01"/>
    <w:rsid w:val="00B91F0D"/>
    <w:rsid w:val="00BA230C"/>
    <w:rsid w:val="00BC53EF"/>
    <w:rsid w:val="00BF3A72"/>
    <w:rsid w:val="00C12236"/>
    <w:rsid w:val="00C240F7"/>
    <w:rsid w:val="00C60E12"/>
    <w:rsid w:val="00C767D7"/>
    <w:rsid w:val="00C83D5B"/>
    <w:rsid w:val="00C842F6"/>
    <w:rsid w:val="00CA0BD3"/>
    <w:rsid w:val="00CB2306"/>
    <w:rsid w:val="00CC7588"/>
    <w:rsid w:val="00CE74EE"/>
    <w:rsid w:val="00D4465F"/>
    <w:rsid w:val="00D54441"/>
    <w:rsid w:val="00D8050A"/>
    <w:rsid w:val="00D86AC0"/>
    <w:rsid w:val="00D918ED"/>
    <w:rsid w:val="00DA4177"/>
    <w:rsid w:val="00DC7DB5"/>
    <w:rsid w:val="00DD0ECE"/>
    <w:rsid w:val="00DE71AE"/>
    <w:rsid w:val="00DF72F7"/>
    <w:rsid w:val="00DF743E"/>
    <w:rsid w:val="00E012F1"/>
    <w:rsid w:val="00E151EE"/>
    <w:rsid w:val="00E4275C"/>
    <w:rsid w:val="00E50ACD"/>
    <w:rsid w:val="00E72786"/>
    <w:rsid w:val="00E74A55"/>
    <w:rsid w:val="00E74B5D"/>
    <w:rsid w:val="00E83887"/>
    <w:rsid w:val="00E868C4"/>
    <w:rsid w:val="00E87F71"/>
    <w:rsid w:val="00E95C25"/>
    <w:rsid w:val="00EC555E"/>
    <w:rsid w:val="00EE7FDE"/>
    <w:rsid w:val="00EF1AC9"/>
    <w:rsid w:val="00EF2549"/>
    <w:rsid w:val="00F31F07"/>
    <w:rsid w:val="00F42496"/>
    <w:rsid w:val="00F74385"/>
    <w:rsid w:val="00F97DBC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8DD5FA"/>
  <w15:docId w15:val="{28BCE30F-82BB-45B8-BC51-657B8DAC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FFF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Spacing"/>
    <w:link w:val="Heading1Char"/>
    <w:uiPriority w:val="9"/>
    <w:qFormat/>
    <w:locked/>
    <w:rsid w:val="007E41B2"/>
    <w:pPr>
      <w:suppressAutoHyphens/>
      <w:autoSpaceDE w:val="0"/>
      <w:autoSpaceDN w:val="0"/>
      <w:adjustRightInd w:val="0"/>
      <w:spacing w:before="113" w:after="113"/>
      <w:textAlignment w:val="center"/>
      <w:outlineLvl w:val="0"/>
    </w:pPr>
    <w:rPr>
      <w:rFonts w:eastAsiaTheme="minorEastAsia" w:cs="Arial"/>
      <w:color w:val="A00C30"/>
      <w:spacing w:val="-6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E41B2"/>
    <w:pPr>
      <w:suppressAutoHyphens/>
      <w:autoSpaceDE w:val="0"/>
      <w:autoSpaceDN w:val="0"/>
      <w:adjustRightInd w:val="0"/>
      <w:spacing w:before="113" w:after="113"/>
      <w:textAlignment w:val="center"/>
      <w:outlineLvl w:val="1"/>
    </w:pPr>
    <w:rPr>
      <w:rFonts w:eastAsiaTheme="minorEastAsia" w:cs="Arial"/>
      <w:b/>
      <w:bCs/>
      <w:color w:val="00437B"/>
      <w:spacing w:val="1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E3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6649"/>
    <w:rPr>
      <w:sz w:val="0"/>
      <w:szCs w:val="0"/>
    </w:rPr>
  </w:style>
  <w:style w:type="table" w:styleId="TableGrid">
    <w:name w:val="Table Grid"/>
    <w:basedOn w:val="TableNormal"/>
    <w:uiPriority w:val="99"/>
    <w:rsid w:val="007E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8B7122"/>
    <w:rPr>
      <w:rFonts w:cs="Arial"/>
      <w:sz w:val="20"/>
      <w:szCs w:val="20"/>
      <w:lang w:val="en-AU"/>
    </w:rPr>
  </w:style>
  <w:style w:type="character" w:customStyle="1" w:styleId="CommentTextChar">
    <w:name w:val="Comment Text Char"/>
    <w:link w:val="CommentText"/>
    <w:uiPriority w:val="99"/>
    <w:locked/>
    <w:rsid w:val="008B7122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8B7122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7E41B2"/>
    <w:rPr>
      <w:rFonts w:ascii="Arial" w:eastAsiaTheme="minorEastAsia" w:hAnsi="Arial" w:cs="Arial"/>
      <w:color w:val="A00C30"/>
      <w:spacing w:val="-6"/>
      <w:sz w:val="56"/>
      <w:szCs w:val="5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E41B2"/>
    <w:rPr>
      <w:rFonts w:ascii="Arial" w:eastAsiaTheme="minorEastAsia" w:hAnsi="Arial" w:cs="Arial"/>
      <w:b/>
      <w:bCs/>
      <w:color w:val="00437B"/>
      <w:spacing w:val="13"/>
      <w:sz w:val="28"/>
      <w:szCs w:val="28"/>
      <w:lang w:val="en-US" w:eastAsia="en-US"/>
    </w:rPr>
  </w:style>
  <w:style w:type="paragraph" w:customStyle="1" w:styleId="Default">
    <w:name w:val="Default"/>
    <w:rsid w:val="007E41B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7E41B2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41B2"/>
    <w:rPr>
      <w:lang w:val="en-US" w:eastAsia="en-US"/>
    </w:rPr>
  </w:style>
  <w:style w:type="character" w:styleId="FootnoteReference">
    <w:name w:val="footnote reference"/>
    <w:semiHidden/>
    <w:rsid w:val="007E41B2"/>
    <w:rPr>
      <w:vertAlign w:val="superscript"/>
    </w:rPr>
  </w:style>
  <w:style w:type="paragraph" w:styleId="NoSpacing">
    <w:name w:val="No Spacing"/>
    <w:uiPriority w:val="1"/>
    <w:qFormat/>
    <w:rsid w:val="007E41B2"/>
    <w:rPr>
      <w:rFonts w:ascii="Arial" w:hAnsi="Arial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83E29"/>
    <w:rPr>
      <w:color w:val="800080" w:themeColor="followedHyperlink"/>
      <w:u w:val="single"/>
    </w:rPr>
  </w:style>
  <w:style w:type="table" w:styleId="LightList">
    <w:name w:val="Light List"/>
    <w:basedOn w:val="TableNormal"/>
    <w:uiPriority w:val="61"/>
    <w:rsid w:val="00753A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4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44A99E42681D41C39409BA69A55313E700CB6AC7B7934E4F4EBA29F1D225EBBB05" ma:contentTypeVersion="14" ma:contentTypeDescription="HealthPoint Policy Document" ma:contentTypeScope="" ma:versionID="b7dacaab0c74fa947267ead4bafb8a1f">
  <xsd:schema xmlns:xsd="http://www.w3.org/2001/XMLSchema" xmlns:xs="http://www.w3.org/2001/XMLSchema" xmlns:p="http://schemas.microsoft.com/office/2006/metadata/properties" xmlns:ns2="be05c460-fdc3-4a73-9c1e-8309322b1e33" xmlns:ns3="8F6C9256-0B83-4837-8D1E-0B3C2CF2BBE5" xmlns:ns4="c9f238dd-bb73-4aef-a7a5-d644ad823e52" targetNamespace="http://schemas.microsoft.com/office/2006/metadata/properties" ma:root="true" ma:fieldsID="3ec4a3031961d992e3d7fd9b2c8ff3e4" ns2:_="" ns3:_="" ns4:_="">
    <xsd:import namespace="be05c460-fdc3-4a73-9c1e-8309322b1e33"/>
    <xsd:import namespace="8F6C9256-0B83-4837-8D1E-0B3C2CF2BBE5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olicyType"/>
                <xsd:element ref="ns3:Circular" minOccurs="0"/>
                <xsd:element ref="ns4:HealthPolicyHiddenField0" minOccurs="0"/>
                <xsd:element ref="ns4:HealthPolicyHiddenField1" minOccurs="0"/>
                <xsd:element ref="ns3:DocumentAuthor"/>
                <xsd:element ref="ns3:DocumentEndorsers"/>
                <xsd:element ref="ns3:DocumentEndorser"/>
                <xsd:element ref="ns3:PolicySponsor"/>
                <xsd:element ref="ns3:PolicyEndorser"/>
                <xsd:element ref="ns3:ReviewContact"/>
                <xsd:element ref="ns3:CurrentFrom" minOccurs="0"/>
                <xsd:element ref="ns3:CurrentTo" minOccurs="0"/>
                <xsd:element ref="ns3:VersionNumber" minOccurs="0"/>
                <xsd:element ref="ns3:SubVersionNumber" minOccurs="0"/>
                <xsd:element ref="ns3:EQuIPCriterionNumber" minOccurs="0"/>
                <xsd:element ref="ns3:RationaleSummary"/>
                <xsd:element ref="ns3:StatusAmendmentNotes" minOccurs="0"/>
                <xsd:element ref="ns3:ReviewDate"/>
                <xsd:element ref="ns3:AlertReviewDate"/>
                <xsd:element ref="ns3:DocumentStatus"/>
                <xsd:element ref="ns3:SiteSpecific" minOccurs="0"/>
                <xsd:element ref="ns3:PublishInInternet" minOccurs="0"/>
                <xsd:element ref="ns3:RelatedForms" minOccurs="0"/>
                <xsd:element ref="ns3:RelatedDocuments" minOccurs="0"/>
                <xsd:element ref="ns3:RelatedPolicies" minOccurs="0"/>
                <xsd:element ref="ns2:acb0104d09bb4fbe90ace9230340bd46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460-fdc3-4a73-9c1e-8309322b1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b0104d09bb4fbe90ace9230340bd46" ma:index="39" nillable="true" ma:taxonomy="true" ma:internalName="acb0104d09bb4fbe90ace9230340bd46" ma:taxonomyFieldName="Healthcare_x0020_Standards" ma:displayName="Healthcare Standards" ma:fieldId="{acb0104d-09bb-4fbe-90ac-e9230340bd46}" ma:taxonomyMulti="true" ma:sspId="d5aee01b-e9e8-41b8-82e3-6363388be5f7" ma:termSetId="26e15265-04db-4433-8914-0b660edb48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40" nillable="true" ma:displayName="Taxonomy Catch All Column" ma:description="" ma:hidden="true" ma:list="{1a1ea52e-c54a-4e7a-bb45-635a45ddd055}" ma:internalName="TaxCatchAll" ma:showField="CatchAllData" ma:web="be05c460-fdc3-4a73-9c1e-8309322b1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1" nillable="true" ma:displayName="Taxonomy Catch All Column1" ma:description="" ma:hidden="true" ma:list="{1a1ea52e-c54a-4e7a-bb45-635a45ddd055}" ma:internalName="TaxCatchAllLabel" ma:readOnly="true" ma:showField="CatchAllDataLabel" ma:web="be05c460-fdc3-4a73-9c1e-8309322b1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C9256-0B83-4837-8D1E-0B3C2CF2BBE5" elementFormDefault="qualified">
    <xsd:import namespace="http://schemas.microsoft.com/office/2006/documentManagement/types"/>
    <xsd:import namespace="http://schemas.microsoft.com/office/infopath/2007/PartnerControls"/>
    <xsd:element name="PolicyType" ma:index="11" ma:displayName="Policy Type" ma:format="Dropdown" ma:internalName="PolicyType">
      <xsd:simpleType>
        <xsd:restriction base="dms:Choice">
          <xsd:enumeration value="Policy"/>
          <xsd:enumeration value="Procedure"/>
          <xsd:enumeration value="Guideline"/>
          <xsd:enumeration value="Standard"/>
          <xsd:enumeration value="Manual"/>
          <xsd:enumeration value="Terms of Reference"/>
          <xsd:enumeration value="Checklist"/>
          <xsd:enumeration value="Brochure"/>
          <xsd:enumeration value="Information Sheet"/>
          <xsd:enumeration value="Poster"/>
          <xsd:enumeration value="Form"/>
          <xsd:enumeration value="Flowchart"/>
          <xsd:enumeration value="Addendum"/>
        </xsd:restriction>
      </xsd:simpleType>
    </xsd:element>
    <xsd:element name="Circular" ma:index="12" nillable="true" ma:displayName="Directive/Circular" ma:internalName="Circular">
      <xsd:simpleType>
        <xsd:restriction base="dms:Choice">
          <xsd:enumeration value="Operational Directive"/>
          <xsd:enumeration value="Information Circular"/>
        </xsd:restriction>
      </xsd:simpleType>
    </xsd:element>
    <xsd:element name="DocumentAuthor" ma:index="17" ma:displayName="Document Developer/Author" ma:internalName="DocumentAuthor">
      <xsd:simpleType>
        <xsd:restriction base="dms:Text"/>
      </xsd:simpleType>
    </xsd:element>
    <xsd:element name="DocumentEndorsers" ma:index="18" ma:displayName="Endorsing Committee and/or Endorsing Executive Director / Director" ma:internalName="DocumentEndorsers">
      <xsd:simpleType>
        <xsd:restriction base="dms:Text"/>
      </xsd:simpleType>
    </xsd:element>
    <xsd:element name="DocumentEndorser" ma:index="19" ma:displayName="Endorsing Executive Director / Director" ma:internalName="DocumentEndorser">
      <xsd:simpleType>
        <xsd:restriction base="dms:Text"/>
      </xsd:simpleType>
    </xsd:element>
    <xsd:element name="PolicySponsor" ma:index="20" ma:displayName="Policy Sponsor/Owner" ma:internalName="PolicySponsor">
      <xsd:simpleType>
        <xsd:restriction base="dms:Text"/>
      </xsd:simpleType>
    </xsd:element>
    <xsd:element name="PolicyEndorser" ma:index="21" ma:displayName="Policy Endorser" ma:internalName="PolicyEndorser">
      <xsd:simpleType>
        <xsd:restriction base="dms:Text"/>
      </xsd:simpleType>
    </xsd:element>
    <xsd:element name="ReviewContact" ma:index="22" ma:displayName="Review Contact" ma:internalName="Review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From" ma:index="23" nillable="true" ma:displayName="Current from" ma:format="DateOnly" ma:internalName="CurrentFrom">
      <xsd:simpleType>
        <xsd:restriction base="dms:DateTime"/>
      </xsd:simpleType>
    </xsd:element>
    <xsd:element name="CurrentTo" ma:index="24" nillable="true" ma:displayName="Current to" ma:format="DateOnly" ma:internalName="CurrentTo">
      <xsd:simpleType>
        <xsd:restriction base="dms:DateTime"/>
      </xsd:simpleType>
    </xsd:element>
    <xsd:element name="VersionNumber" ma:index="25" nillable="true" ma:displayName="Version Number" ma:internalName="VersionNumber">
      <xsd:simpleType>
        <xsd:restriction base="dms:Text">
          <xsd:maxLength value="255"/>
        </xsd:restriction>
      </xsd:simpleType>
    </xsd:element>
    <xsd:element name="SubVersionNumber" ma:index="26" nillable="true" ma:displayName="Sub version Number" ma:internalName="SubVersionNumber">
      <xsd:simpleType>
        <xsd:restriction base="dms:Text"/>
      </xsd:simpleType>
    </xsd:element>
    <xsd:element name="EQuIPCriterionNumber" ma:index="27" nillable="true" ma:displayName="EQuIP Criterion Number (Up to 3)" ma:internalName="EQuIPCriterionNumber">
      <xsd:simpleType>
        <xsd:restriction base="dms:Text"/>
      </xsd:simpleType>
    </xsd:element>
    <xsd:element name="RationaleSummary" ma:index="28" ma:displayName="Rationale/brief summary" ma:internalName="RationaleSummary">
      <xsd:simpleType>
        <xsd:restriction base="dms:Note"/>
      </xsd:simpleType>
    </xsd:element>
    <xsd:element name="StatusAmendmentNotes" ma:index="29" nillable="true" ma:displayName="Status amendment notes" ma:internalName="StatusAmendmentNotes">
      <xsd:simpleType>
        <xsd:restriction base="dms:Note"/>
      </xsd:simpleType>
    </xsd:element>
    <xsd:element name="ReviewDate" ma:index="30" ma:displayName="Review Date" ma:internalName="ReviewDate">
      <xsd:simpleType>
        <xsd:restriction base="dms:DateTime"/>
      </xsd:simpleType>
    </xsd:element>
    <xsd:element name="AlertReviewDate" ma:index="31" ma:displayName="Alert for Review date" ma:internalName="AlertReviewDate">
      <xsd:simpleType>
        <xsd:restriction base="dms:DateTime"/>
      </xsd:simpleType>
    </xsd:element>
    <xsd:element name="DocumentStatus" ma:index="32" ma:displayName="Document Status" ma:internalName="DocumentStatus">
      <xsd:simpleType>
        <xsd:restriction base="dms:Choice">
          <xsd:enumeration value="Endorsed/Approved"/>
          <xsd:enumeration value="Replaced"/>
          <xsd:enumeration value="Withdrawn"/>
        </xsd:restriction>
      </xsd:simpleType>
    </xsd:element>
    <xsd:element name="SiteSpecific" ma:index="33" nillable="true" ma:displayName="Site Specific" ma:internalName="SiteSpecific">
      <xsd:simpleType>
        <xsd:restriction base="dms:Note"/>
      </xsd:simpleType>
    </xsd:element>
    <xsd:element name="PublishInInternet" ma:index="35" nillable="true" ma:displayName="Publish in Internet" ma:default="No" ma:internalName="PublishInInternet">
      <xsd:simpleType>
        <xsd:restriction base="dms:Choice">
          <xsd:enumeration value="Yes"/>
          <xsd:enumeration value="No"/>
        </xsd:restriction>
      </xsd:simpleType>
    </xsd:element>
    <xsd:element name="RelatedForms" ma:index="36" nillable="true" ma:displayName="Related Form(s)" ma:internalName="RelatedForms">
      <xsd:simpleType>
        <xsd:restriction base="dms:Unknown"/>
      </xsd:simpleType>
    </xsd:element>
    <xsd:element name="RelatedDocuments" ma:index="37" nillable="true" ma:displayName="Related Document(s)" ma:internalName="RelatedDocuments">
      <xsd:simpleType>
        <xsd:restriction base="dms:Unknown"/>
      </xsd:simpleType>
    </xsd:element>
    <xsd:element name="RelatedPolicies" ma:index="38" nillable="true" ma:displayName="Related Policies" ma:internalName="RelatedPolici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HealthPolicyHiddenField0" ma:index="14" ma:taxonomy="true" ma:internalName="HealthPolicyHiddenField0" ma:taxonomyFieldName="Coverage" ma:displayName="Coverage" ma:readOnly="false" ma:default="" ma:fieldId="{758ccf4c-7852-43e6-86a2-d05976dab52d}" ma:taxonomyMulti="true" ma:sspId="d5aee01b-e9e8-41b8-82e3-6363388be5f7" ma:termSetId="12eaa55f-f680-4da0-9614-7f578270a2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althPolicyHiddenField1" ma:index="16" ma:taxonomy="true" ma:internalName="HealthPolicyHiddenField1" ma:taxonomyFieldName="PolicyCategory" ma:displayName="Policy Category" ma:default="" ma:fieldId="{cec1d2ea-d17a-4915-9a96-af75fc7d59b3}" ma:taxonomyMulti="true" ma:sspId="d5aee01b-e9e8-41b8-82e3-6363388be5f7" ma:termSetId="8c767823-1387-422f-a25f-43069bdff0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3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VersionNumber xmlns="8F6C9256-0B83-4837-8D1E-0B3C2CF2BBE5">00</SubVersionNumber>
    <PolicySponsor xmlns="8F6C9256-0B83-4837-8D1E-0B3C2CF2BBE5">EDPC</PolicySponsor>
    <acb0104d09bb4fbe90ace9230340bd46 xmlns="be05c460-fdc3-4a73-9c1e-8309322b1e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NSQHS 1.10 (v2)</TermName>
          <TermId xmlns="http://schemas.microsoft.com/office/infopath/2007/PartnerControls">c8d4f7c9-b2ef-4985-a43b-f4b939876439</TermId>
        </TermInfo>
        <TermInfo xmlns="http://schemas.microsoft.com/office/infopath/2007/PartnerControls">
          <TermName xmlns="http://schemas.microsoft.com/office/infopath/2007/PartnerControls">NSQHS 1.3 (v2)</TermName>
          <TermId xmlns="http://schemas.microsoft.com/office/infopath/2007/PartnerControls">139d2416-28d8-482c-b903-7083cac020c4</TermId>
        </TermInfo>
        <TermInfo xmlns="http://schemas.microsoft.com/office/infopath/2007/PartnerControls">
          <TermName xmlns="http://schemas.microsoft.com/office/infopath/2007/PartnerControls">NSQHS 1.5 (v2)</TermName>
          <TermId xmlns="http://schemas.microsoft.com/office/infopath/2007/PartnerControls">073d61de-85d2-4956-bed6-c59806c77b19</TermId>
        </TermInfo>
      </Terms>
    </acb0104d09bb4fbe90ace9230340bd46>
    <HealthPolicyHidden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WACHS</TermName>
          <TermId xmlns="http://schemas.microsoft.com/office/infopath/2007/PartnerControls">9951a9d7-5dee-4870-987e-5112f96d3c80</TermId>
        </TermInfo>
      </Terms>
    </HealthPolicyHiddenField0>
    <DocumentEndorser xmlns="8F6C9256-0B83-4837-8D1E-0B3C2CF2BBE5">EDPC</DocumentEndorser>
    <PolicyEndorser xmlns="8F6C9256-0B83-4837-8D1E-0B3C2CF2BBE5">EDPC</PolicyEndorser>
    <DocumentEndorsers xmlns="8F6C9256-0B83-4837-8D1E-0B3C2CF2BBE5">EDPC</DocumentEndorsers>
    <DocumentStatus xmlns="8F6C9256-0B83-4837-8D1E-0B3C2CF2BBE5">Endorsed/Approved</DocumentStatus>
    <ReviewContact xmlns="8F6C9256-0B83-4837-8D1E-0B3C2CF2BBE5">
      <UserInfo>
        <DisplayName>Manley, Andrea</DisplayName>
        <AccountId>32609</AccountId>
        <AccountType/>
      </UserInfo>
    </ReviewContact>
    <RelatedPolicies xmlns="8F6C9256-0B83-4837-8D1E-0B3C2CF2BBE5">​&lt;span style="font-size:10pt"&gt;&lt;font face="Arial"&gt;WACHS &lt;/font&gt;&lt;/span&gt;&lt;a href="/policies/_layouts/DocIdRedir.aspx?ID=TS4KSNFPVEZQ-210-19723"&gt;&lt;span style="font-size:10pt"&gt;&lt;font color="#004b8d" face="Arial"&gt;Flexible Working Arrangements Policy&lt;/font&gt;&lt;/span&gt;&lt;/a&gt;&lt;span style="font-size:10pt"&gt;&lt;br /&gt;&lt;font face="Arial"&gt;WACHS &lt;/font&gt;&lt;/span&gt;&lt;a href="/policies/_layouts/DocIdRedir.aspx?ID=TS4KSNFPVEZQ-210-14110"&gt;&lt;span style="font-size:10pt"&gt;&lt;font color="#004b8d" face="Arial"&gt;Employee Breastfeeding Policy&lt;/font&gt;&lt;/span&gt;&lt;/a&gt;&lt;span style="font-size:10pt"&gt;&lt;font face="Arial"&gt; &lt;br /&gt;WACHS &lt;/font&gt;&lt;/span&gt;&lt;a href="/policies/_layouts/DocIdRedir.aspx?ID=TS4KSNFPVEZQ-210-14033"&gt;&lt;span style="font-size:10pt"&gt;&lt;font color="#004b8d" face="Arial"&gt;Employee Record of Attendance Policy&lt;/font&gt;&lt;/span&gt;&lt;/a&gt;&lt;span style="font-size:10pt"&gt;&lt;br /&gt;&lt;font face="Arial"&gt;WACHS &lt;/font&gt;&lt;/span&gt;&lt;a href="/policies/_layouts/DocIdRedir.aspx?ID=TS4KSNFPVEZQ-210-19612"&gt;&lt;span style="font-size:10pt"&gt;&lt;font color="#004b8d" face="Arial"&gt;Telecommuting Policy&lt;/font&gt;&lt;/span&gt;&lt;/a&gt;&lt;span style="font-size:10pt"&gt;&lt;/span&gt;</RelatedPolicies>
    <ReviewDate xmlns="8F6C9256-0B83-4837-8D1E-0B3C2CF2BBE5">2026-02-02T16:00:00+00:00</ReviewDate>
    <_dlc_DocId xmlns="be05c460-fdc3-4a73-9c1e-8309322b1e33">TS4KSNFPVEZQ-210-19808</_dlc_DocId>
    <RelatedDocuments xmlns="8F6C9256-0B83-4837-8D1E-0B3C2CF2BBE5">​&lt;a href="http://wachs.hdwa.health.wa.gov.au/index.php?id=3064"&gt;&lt;span style="font-size:10pt"&gt;&lt;font color="#004b8d" face="Arial"&gt;WACHS Authorisations Schedule&lt;/font&gt;&lt;/span&gt;&lt;/a&gt;&lt;span class="MsoHyperlink"&gt;&lt;span style="font-size:10pt"&gt;&lt;br /&gt;&lt;/span&gt;&lt;/span&gt;&lt;a href="https://publicsector.wa.gov.au/document/supporting-good-mental-health-workplace-resource-agencies"&gt;&lt;span style="font-size:10pt"&gt;&lt;font color="#004b8d" face="Arial"&gt;Supporting good mental health in the workplace – A resource for agencies&lt;/font&gt;&lt;/span&gt;&lt;/a&gt;&lt;span class="MsoHyperlink"&gt;&lt;span style="font-size:10pt"&gt;&lt;/span&gt;&lt;/span&gt;</RelatedDocuments>
    <VersionNumber xmlns="8F6C9256-0B83-4837-8D1E-0B3C2CF2BBE5">2</VersionNumber>
    <_dlc_DocIdUrl xmlns="be05c460-fdc3-4a73-9c1e-8309322b1e33">
      <Url>https://healthpoint.hdwa.health.wa.gov.au/policies/_layouts/DocIdRedir.aspx?ID=TS4KSNFPVEZQ-210-19808</Url>
      <Description>TS4KSNFPVEZQ-210-19808</Description>
    </_dlc_DocIdUrl>
    <StatusAmendmentNotes xmlns="8F6C9256-0B83-4837-8D1E-0B3C2CF2BBE5" xsi:nil="true"/>
    <CurrentFrom xmlns="8F6C9256-0B83-4837-8D1E-0B3C2CF2BBE5">2021-02-02T16:00:00+00:00</CurrentFrom>
    <TaxCatchAll xmlns="be05c460-fdc3-4a73-9c1e-8309322b1e33">
      <Value>1616</Value>
      <Value>1539</Value>
      <Value>1499</Value>
      <Value>78</Value>
      <Value>99</Value>
    </TaxCatchAll>
    <PublishInInternet xmlns="8F6C9256-0B83-4837-8D1E-0B3C2CF2BBE5">Yes</PublishInInternet>
    <EQuIPCriterionNumber xmlns="8F6C9256-0B83-4837-8D1E-0B3C2CF2BBE5" xsi:nil="true"/>
    <HealthPolicyHiddenField1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Workforce</TermName>
          <TermId xmlns="http://schemas.microsoft.com/office/infopath/2007/PartnerControls">d50afff7-8d7b-472b-a2f4-2398b7bca456</TermId>
        </TermInfo>
      </Terms>
    </HealthPolicyHiddenField1>
    <RelatedForms xmlns="8F6C9256-0B83-4837-8D1E-0B3C2CF2BBE5">&lt;p&gt;​&lt;span style="font-size:12pt;font-family:&amp;quot;arial&amp;quot;, sans-serif"&gt;&lt;a href="/policies/_layouts/DocIdRedir.aspx?ID=TS4KSNFPVEZQ-210-19722"&gt;&lt;span style="font-size:10pt"&gt;&lt;font color="#004b8d"&gt;Flexible Working Arrangements - Application Form&lt;/font&gt;&lt;/span&gt;&lt;/a&gt;&lt;/span&gt;&lt;span style="font-size:10pt;font-family:&amp;quot;arial&amp;quot;, sans-serif"&gt;&lt;br /&gt;&lt;/span&gt;&lt;span style="font-size:12pt;font-family:&amp;quot;arial&amp;quot;, sans-serif"&gt;&lt;a href="/policies/_layouts/DocIdRedir.aspx?ID=TS4KSNFPVEZQ-210-19721"&gt;&lt;span style="font-size:10pt"&gt;&lt;font color="#004b8d"&gt;Flexible Working Arrangements - Management Response&lt;/font&gt;&lt;/span&gt;&lt;/a&gt;&lt;/span&gt;&lt;span style="font-size:10pt;font-family:&amp;quot;arial&amp;quot;, sans-serif"&gt;&lt;br /&gt;&lt;/span&gt;&lt;span style="font-size:12pt;font-family:&amp;quot;arial&amp;quot;, sans-serif"&gt;&lt;a href="/policies/_layouts/DocIdRedir.aspx?ID=TS4KSNFPVEZQ-210-19720"&gt;&lt;span style="font-size:10pt"&gt;&lt;font color="#004b8d"&gt;Flexible Working Arrangements - Agreement&lt;/font&gt;&lt;/span&gt;&lt;/a&gt;&lt;/span&gt;&lt;span style="font-size:10pt;font-family:&amp;quot;arial&amp;quot;, sans-serif"&gt;&lt;br /&gt;&lt;/span&gt;&lt;span style="font-size:10pt;font-family:&amp;quot;arial&amp;quot;, sans-serif"&gt;&lt;a href="/policies/_layouts/DocIdRedir.aspx?ID=TS4KSNFPVEZQ-210-19766"&gt;&lt;font color="#004b8d"&gt;&lt;span&gt;&lt;div style="margin:0cm 0cm 0pt"&gt;&lt;span class="MsoHyperlink"&gt;&lt;span lang="EN-US" style="font-size:10pt;font-family:&amp;quot;arial&amp;quot;, sans-serif;color:#0563c1"&gt;&lt;a href="/policies/_layouts/DocIdRedir.aspx?ID=TS4KSNFPVEZQ-210-19766"&gt;&lt;span style="color:#0563c1"&gt;Telecommuting and Flexible Working Arrangements - Pandemic Agreement Template&lt;/span&gt;&lt;/a&gt;&lt;/span&gt;&lt;/span&gt;&lt;/div&gt;&lt;/span&gt;&lt;/font&gt;&lt;/a&gt;&lt;/span&gt;&lt;/p&gt;
&lt;p&gt; &lt;/p&gt;
&lt;p&gt;&lt;span style="font-size:10pt;font-family:&amp;quot;arial&amp;quot;, sans-serif"&gt;&lt;a href="/forms/Pages/default.aspx"&gt;&lt;span style="font-size:10pt"&gt;&lt;font color="#004b8d" face="Arial"&gt;HSS Contract Variation M6&lt;/font&gt;&lt;/span&gt;&lt;/a&gt;&lt;span class="MsoHyperlink"&gt;&lt;span style="font-size:10pt"&gt;&lt;br /&gt;&lt;/span&gt;&lt;/span&gt;&lt;a href="/workingathealth/it/Pages/default.aspx"&gt;&lt;span style="font-size:10pt"&gt;&lt;font color="#004b8d" face="Arial"&gt;HSS Computer Access Request eHFN-030&lt;/font&gt;&lt;/span&gt;&lt;/a&gt;&lt;span class="MsoHyperlink"&gt;&lt;span style="font-size:10pt"&gt;&lt;/span&gt;&lt;/span&gt;&lt;/span&gt;&lt;/p&gt;
 &lt;p&gt; &lt;/p&gt;
&lt;p&gt; &lt;/p&gt;</RelatedForms>
    <AlertReviewDate xmlns="8F6C9256-0B83-4837-8D1E-0B3C2CF2BBE5">2025-08-02T16:00:00+00:00</AlertReviewDate>
    <CurrentTo xmlns="8F6C9256-0B83-4837-8D1E-0B3C2CF2BBE5" xsi:nil="true"/>
    <SiteSpecific xmlns="8F6C9256-0B83-4837-8D1E-0B3C2CF2BBE5" xsi:nil="true"/>
    <RationaleSummary xmlns="8F6C9256-0B83-4837-8D1E-0B3C2CF2BBE5">This template relates to Flexible Working Arrangements (FWA) Policy.</RationaleSummary>
    <PolicyType xmlns="8F6C9256-0B83-4837-8D1E-0B3C2CF2BBE5">Form</PolicyType>
    <Circular xmlns="8F6C9256-0B83-4837-8D1E-0B3C2CF2BBE5" xsi:nil="true"/>
    <DocumentAuthor xmlns="8F6C9256-0B83-4837-8D1E-0B3C2CF2BBE5">Senior Consultant HR</DocumentAuthor>
  </documentManagement>
</p:properties>
</file>

<file path=customXml/itemProps1.xml><?xml version="1.0" encoding="utf-8"?>
<ds:datastoreItem xmlns:ds="http://schemas.openxmlformats.org/officeDocument/2006/customXml" ds:itemID="{296E3C40-9610-4711-A0B7-66D9731483FD}"/>
</file>

<file path=customXml/itemProps2.xml><?xml version="1.0" encoding="utf-8"?>
<ds:datastoreItem xmlns:ds="http://schemas.openxmlformats.org/officeDocument/2006/customXml" ds:itemID="{F6EDAACA-4980-4990-9848-1987EB169450}"/>
</file>

<file path=customXml/itemProps3.xml><?xml version="1.0" encoding="utf-8"?>
<ds:datastoreItem xmlns:ds="http://schemas.openxmlformats.org/officeDocument/2006/customXml" ds:itemID="{E8969C8E-B93F-4A95-BDA0-7CEB57F2CFC7}"/>
</file>

<file path=customXml/itemProps4.xml><?xml version="1.0" encoding="utf-8"?>
<ds:datastoreItem xmlns:ds="http://schemas.openxmlformats.org/officeDocument/2006/customXml" ds:itemID="{4084FB3B-4E3D-4E79-9435-E8297536BF83}"/>
</file>

<file path=customXml/itemProps5.xml><?xml version="1.0" encoding="utf-8"?>
<ds:datastoreItem xmlns:ds="http://schemas.openxmlformats.org/officeDocument/2006/customXml" ds:itemID="{03A3640E-21FB-4EC1-A5ED-27548B205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n/a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Flexible Working Arrangements - Agreement</dc:title>
  <dc:creator>Deida Nicholls</dc:creator>
  <cp:keywords/>
  <cp:lastModifiedBy>Carlsen, Ola</cp:lastModifiedBy>
  <cp:revision>4</cp:revision>
  <cp:lastPrinted>2013-07-09T07:58:00Z</cp:lastPrinted>
  <dcterms:created xsi:type="dcterms:W3CDTF">2021-02-03T00:38:00Z</dcterms:created>
  <dcterms:modified xsi:type="dcterms:W3CDTF">2021-02-03T03:55:00Z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age">
    <vt:lpwstr>78;#WACHS|9951a9d7-5dee-4870-987e-5112f96d3c80</vt:lpwstr>
  </property>
  <property fmtid="{D5CDD505-2E9C-101B-9397-08002B2CF9AE}" pid="3" name="Healthcare Standards">
    <vt:lpwstr>1499;#NSQHS 1.10 (v2)|c8d4f7c9-b2ef-4985-a43b-f4b939876439;#1616;#NSQHS 1.3 (v2)|139d2416-28d8-482c-b903-7083cac020c4;#1539;#NSQHS 1.5 (v2)|073d61de-85d2-4956-bed6-c59806c77b19</vt:lpwstr>
  </property>
  <property fmtid="{D5CDD505-2E9C-101B-9397-08002B2CF9AE}" pid="4" name="ContentTypeId">
    <vt:lpwstr>0x01010044A99E42681D41C39409BA69A55313E700CB6AC7B7934E4F4EBA29F1D225EBBB05</vt:lpwstr>
  </property>
  <property fmtid="{D5CDD505-2E9C-101B-9397-08002B2CF9AE}" pid="5" name="PolicyCategory">
    <vt:lpwstr>99;#Workforce|d50afff7-8d7b-472b-a2f4-2398b7bca456</vt:lpwstr>
  </property>
  <property fmtid="{D5CDD505-2E9C-101B-9397-08002B2CF9AE}" pid="6" name="_dlc_DocIdItemGuid">
    <vt:lpwstr>f9fe7be7-a8ab-4fdd-82c2-e5e42cc42a6f</vt:lpwstr>
  </property>
</Properties>
</file>